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30C4" w14:textId="51D652BC" w:rsidR="006A0723" w:rsidRDefault="007B1447">
      <w:pPr>
        <w:jc w:val="center"/>
        <w:rPr>
          <w:b/>
        </w:rPr>
      </w:pPr>
      <w:r>
        <w:rPr>
          <w:b/>
        </w:rPr>
        <w:t>Health Care Professionals that can Help you Through your Pregnancy:</w:t>
      </w:r>
    </w:p>
    <w:p w14:paraId="2630E258" w14:textId="3C6820F6" w:rsidR="007B1447" w:rsidRDefault="007B1447">
      <w:pPr>
        <w:jc w:val="center"/>
        <w:rPr>
          <w:b/>
        </w:rPr>
      </w:pPr>
    </w:p>
    <w:p w14:paraId="1F9939E8" w14:textId="628723F4" w:rsidR="007B1447" w:rsidRDefault="007B1447" w:rsidP="007B1447">
      <w:pPr>
        <w:rPr>
          <w:bCs/>
        </w:rPr>
      </w:pPr>
      <w:r w:rsidRPr="007B1447">
        <w:rPr>
          <w:bCs/>
          <w:i/>
          <w:iCs/>
        </w:rPr>
        <w:t>Public Health Nurses:</w:t>
      </w:r>
      <w:r>
        <w:rPr>
          <w:bCs/>
          <w:i/>
          <w:iCs/>
        </w:rPr>
        <w:t xml:space="preserve"> </w:t>
      </w:r>
      <w:r>
        <w:rPr>
          <w:bCs/>
        </w:rPr>
        <w:t>Provide care for people during pregnancy and after birth.</w:t>
      </w:r>
    </w:p>
    <w:p w14:paraId="757B2EF7" w14:textId="77777777" w:rsidR="007B1447" w:rsidRPr="007B1447" w:rsidRDefault="007B1447" w:rsidP="007B1447">
      <w:pPr>
        <w:rPr>
          <w:bCs/>
        </w:rPr>
      </w:pPr>
    </w:p>
    <w:p w14:paraId="7C2A2382" w14:textId="0F6BA8D3" w:rsidR="007B1447" w:rsidRPr="007B1447" w:rsidRDefault="007B1447" w:rsidP="007B1447">
      <w:pPr>
        <w:rPr>
          <w:bCs/>
        </w:rPr>
      </w:pPr>
      <w:r w:rsidRPr="007B1447">
        <w:rPr>
          <w:bCs/>
          <w:i/>
          <w:iCs/>
        </w:rPr>
        <w:t>Family Doctors:</w:t>
      </w:r>
      <w:r>
        <w:rPr>
          <w:bCs/>
        </w:rPr>
        <w:t xml:space="preserve"> Care for pregnant people, babies, and families. Some may deliver the baby.</w:t>
      </w:r>
    </w:p>
    <w:p w14:paraId="03DD0726" w14:textId="5167F36D" w:rsidR="007B1447" w:rsidRPr="007B1447" w:rsidRDefault="007B1447" w:rsidP="007B1447">
      <w:pPr>
        <w:rPr>
          <w:bCs/>
          <w:i/>
          <w:iCs/>
        </w:rPr>
      </w:pPr>
    </w:p>
    <w:p w14:paraId="1BF28666" w14:textId="7186033D" w:rsidR="007B1447" w:rsidRPr="007B1447" w:rsidRDefault="007B1447" w:rsidP="007B1447">
      <w:pPr>
        <w:rPr>
          <w:bCs/>
        </w:rPr>
      </w:pPr>
      <w:r w:rsidRPr="007B1447">
        <w:rPr>
          <w:bCs/>
          <w:i/>
          <w:iCs/>
        </w:rPr>
        <w:t>Obstetricians</w:t>
      </w:r>
      <w:r>
        <w:rPr>
          <w:bCs/>
          <w:i/>
          <w:iCs/>
        </w:rPr>
        <w:t>:</w:t>
      </w:r>
      <w:r>
        <w:rPr>
          <w:bCs/>
        </w:rPr>
        <w:t xml:space="preserve"> Care for people during pregnancy, labor, and birth. They just look after you, not that baby.</w:t>
      </w:r>
    </w:p>
    <w:p w14:paraId="75EE0BEB" w14:textId="484C3839" w:rsidR="007B1447" w:rsidRPr="007B1447" w:rsidRDefault="007B1447" w:rsidP="007B1447">
      <w:pPr>
        <w:rPr>
          <w:bCs/>
          <w:i/>
          <w:iCs/>
        </w:rPr>
      </w:pPr>
    </w:p>
    <w:p w14:paraId="2F15B44E" w14:textId="27F94D93" w:rsidR="007B1447" w:rsidRPr="007B1447" w:rsidRDefault="007B1447" w:rsidP="007B1447">
      <w:pPr>
        <w:rPr>
          <w:bCs/>
        </w:rPr>
      </w:pPr>
      <w:r w:rsidRPr="007B1447">
        <w:rPr>
          <w:bCs/>
          <w:i/>
          <w:iCs/>
        </w:rPr>
        <w:t>Midwives:</w:t>
      </w:r>
      <w:r>
        <w:rPr>
          <w:bCs/>
        </w:rPr>
        <w:t xml:space="preserve"> Provide care for people with low-risk pregnancies and births. They could deliver your baby at home, in the hospital or birthing center.</w:t>
      </w:r>
    </w:p>
    <w:p w14:paraId="45EF766A" w14:textId="0E9E9F5F" w:rsidR="007B1447" w:rsidRPr="007B1447" w:rsidRDefault="007B1447" w:rsidP="007B1447">
      <w:pPr>
        <w:rPr>
          <w:bCs/>
          <w:i/>
          <w:iCs/>
        </w:rPr>
      </w:pPr>
    </w:p>
    <w:p w14:paraId="7654B156" w14:textId="28409F86" w:rsidR="007B1447" w:rsidRPr="007B1447" w:rsidRDefault="007B1447" w:rsidP="007B1447">
      <w:pPr>
        <w:rPr>
          <w:bCs/>
        </w:rPr>
      </w:pPr>
      <w:r w:rsidRPr="007B1447">
        <w:rPr>
          <w:bCs/>
          <w:i/>
          <w:iCs/>
        </w:rPr>
        <w:t>Nurse Practitioners:</w:t>
      </w:r>
      <w:r>
        <w:rPr>
          <w:bCs/>
          <w:i/>
          <w:iCs/>
        </w:rPr>
        <w:t xml:space="preserve"> </w:t>
      </w:r>
      <w:r>
        <w:rPr>
          <w:bCs/>
        </w:rPr>
        <w:t>Care for people with low-risk pregnancies, babies, and families. They provide ongoing care for you and your baby. However, they are not usually there during labor and birth.</w:t>
      </w:r>
    </w:p>
    <w:p w14:paraId="49D7D1CA" w14:textId="7797FE22" w:rsidR="007B1447" w:rsidRPr="007B1447" w:rsidRDefault="007B1447" w:rsidP="007B1447">
      <w:pPr>
        <w:rPr>
          <w:bCs/>
          <w:i/>
          <w:iCs/>
        </w:rPr>
      </w:pPr>
    </w:p>
    <w:p w14:paraId="1CFD50B2" w14:textId="451DF5C0" w:rsidR="007B1447" w:rsidRPr="007B1447" w:rsidRDefault="007B1447" w:rsidP="007B1447">
      <w:pPr>
        <w:rPr>
          <w:bCs/>
        </w:rPr>
      </w:pPr>
      <w:r w:rsidRPr="007B1447">
        <w:rPr>
          <w:bCs/>
          <w:i/>
          <w:iCs/>
        </w:rPr>
        <w:t>Doulas:</w:t>
      </w:r>
      <w:r>
        <w:rPr>
          <w:bCs/>
          <w:i/>
          <w:iCs/>
        </w:rPr>
        <w:t xml:space="preserve"> </w:t>
      </w:r>
      <w:r>
        <w:rPr>
          <w:bCs/>
        </w:rPr>
        <w:t>Provide support and care to people during and after the birth. They do come at a cost and do not provide medical care. They are there for mindfulness.</w:t>
      </w:r>
    </w:p>
    <w:p w14:paraId="2D3CB610" w14:textId="0D215CE8" w:rsidR="007B1447" w:rsidRPr="007B1447" w:rsidRDefault="007B1447" w:rsidP="007B1447">
      <w:pPr>
        <w:rPr>
          <w:bCs/>
          <w:i/>
          <w:iCs/>
        </w:rPr>
      </w:pPr>
    </w:p>
    <w:p w14:paraId="53F5E2A2" w14:textId="664FF830" w:rsidR="007B1447" w:rsidRPr="007B1447" w:rsidRDefault="007B1447" w:rsidP="007B1447">
      <w:pPr>
        <w:rPr>
          <w:bCs/>
        </w:rPr>
      </w:pPr>
      <w:r w:rsidRPr="007B1447">
        <w:rPr>
          <w:bCs/>
          <w:i/>
          <w:iCs/>
        </w:rPr>
        <w:t>Lactation Consultant:</w:t>
      </w:r>
      <w:r>
        <w:rPr>
          <w:bCs/>
          <w:i/>
          <w:iCs/>
        </w:rPr>
        <w:t xml:space="preserve"> </w:t>
      </w:r>
      <w:r>
        <w:rPr>
          <w:bCs/>
        </w:rPr>
        <w:t>Breastfeeding can be difficult. They are here to support and teach about breastfeeding.</w:t>
      </w:r>
    </w:p>
    <w:p w14:paraId="15F6BD69" w14:textId="77777777" w:rsidR="007B1447" w:rsidRDefault="007B1447" w:rsidP="007B1447">
      <w:pPr>
        <w:rPr>
          <w:b/>
        </w:rPr>
      </w:pPr>
    </w:p>
    <w:p w14:paraId="68B4F2C2" w14:textId="00D1F018" w:rsidR="003445CE" w:rsidRDefault="003445CE">
      <w:pPr>
        <w:jc w:val="center"/>
        <w:rPr>
          <w:b/>
        </w:rPr>
      </w:pPr>
    </w:p>
    <w:p w14:paraId="10F4869D" w14:textId="0FDCE9DD" w:rsidR="003445CE" w:rsidRDefault="003445CE">
      <w:pPr>
        <w:jc w:val="center"/>
        <w:rPr>
          <w:b/>
        </w:rPr>
      </w:pPr>
    </w:p>
    <w:p w14:paraId="29048470" w14:textId="2D5980E9" w:rsidR="003445CE" w:rsidRDefault="003445CE">
      <w:pPr>
        <w:jc w:val="center"/>
        <w:rPr>
          <w:b/>
        </w:rPr>
      </w:pPr>
    </w:p>
    <w:p w14:paraId="5DB34006" w14:textId="40AC126A" w:rsidR="003445CE" w:rsidRDefault="003445CE">
      <w:pPr>
        <w:jc w:val="center"/>
        <w:rPr>
          <w:b/>
        </w:rPr>
      </w:pPr>
    </w:p>
    <w:p w14:paraId="244B41C7" w14:textId="76273DE4" w:rsidR="003445CE" w:rsidRDefault="003445CE">
      <w:pPr>
        <w:jc w:val="center"/>
        <w:rPr>
          <w:b/>
        </w:rPr>
      </w:pPr>
    </w:p>
    <w:p w14:paraId="5A7E426C" w14:textId="155F12AD" w:rsidR="003445CE" w:rsidRDefault="007B1447">
      <w:pPr>
        <w:jc w:val="center"/>
        <w:rPr>
          <w:b/>
        </w:rPr>
      </w:pPr>
      <w:r>
        <w:rPr>
          <w:b/>
        </w:rPr>
        <w:t>Prenatal Visits:</w:t>
      </w:r>
    </w:p>
    <w:p w14:paraId="7B5C4645" w14:textId="1E00B397" w:rsidR="007B1447" w:rsidRDefault="007B1447">
      <w:pPr>
        <w:jc w:val="center"/>
        <w:rPr>
          <w:b/>
        </w:rPr>
      </w:pPr>
    </w:p>
    <w:p w14:paraId="1BF65856" w14:textId="4905D18F" w:rsidR="007B1447" w:rsidRDefault="007B1447" w:rsidP="007B1447">
      <w:pPr>
        <w:rPr>
          <w:bCs/>
        </w:rPr>
      </w:pPr>
      <w:r>
        <w:rPr>
          <w:bCs/>
        </w:rPr>
        <w:t xml:space="preserve">Once the pregnancy is confirmed, prenatal appointments should begin with your chosen health care professional. </w:t>
      </w:r>
    </w:p>
    <w:p w14:paraId="7F453349" w14:textId="2F023E05" w:rsidR="00DF076B" w:rsidRDefault="00DF076B" w:rsidP="007B1447">
      <w:pPr>
        <w:rPr>
          <w:bCs/>
        </w:rPr>
      </w:pPr>
      <w:r>
        <w:rPr>
          <w:bCs/>
        </w:rPr>
        <w:t>Regular checkups ensure that you and baby are healthy throughout the pregnancy.</w:t>
      </w:r>
    </w:p>
    <w:p w14:paraId="04120D14" w14:textId="5555FB0C" w:rsidR="00DF076B" w:rsidRDefault="00DF076B" w:rsidP="007B1447">
      <w:pPr>
        <w:rPr>
          <w:bCs/>
        </w:rPr>
      </w:pPr>
      <w:r>
        <w:rPr>
          <w:bCs/>
        </w:rPr>
        <w:t>During the appointment your health care provider may:</w:t>
      </w:r>
    </w:p>
    <w:p w14:paraId="1CF56E98" w14:textId="19281A9A" w:rsidR="00DF076B" w:rsidRDefault="00DF076B" w:rsidP="00DF076B">
      <w:pPr>
        <w:pStyle w:val="ListParagraph"/>
        <w:numPr>
          <w:ilvl w:val="0"/>
          <w:numId w:val="1"/>
        </w:numPr>
        <w:rPr>
          <w:bCs/>
        </w:rPr>
      </w:pPr>
      <w:r>
        <w:rPr>
          <w:bCs/>
        </w:rPr>
        <w:t>Ask about your health before you were pregnant,</w:t>
      </w:r>
    </w:p>
    <w:p w14:paraId="0F24E5F2" w14:textId="4DF413E4" w:rsidR="00DF076B" w:rsidRDefault="00DF076B" w:rsidP="00DF076B">
      <w:pPr>
        <w:pStyle w:val="ListParagraph"/>
        <w:numPr>
          <w:ilvl w:val="0"/>
          <w:numId w:val="1"/>
        </w:numPr>
        <w:rPr>
          <w:bCs/>
        </w:rPr>
      </w:pPr>
      <w:r>
        <w:rPr>
          <w:bCs/>
        </w:rPr>
        <w:t>Ask about your health now during pregnancy,</w:t>
      </w:r>
    </w:p>
    <w:p w14:paraId="0CD70ECA" w14:textId="7349CEE4" w:rsidR="00DF076B" w:rsidRDefault="00DF076B" w:rsidP="00DF076B">
      <w:pPr>
        <w:pStyle w:val="ListParagraph"/>
        <w:numPr>
          <w:ilvl w:val="0"/>
          <w:numId w:val="1"/>
        </w:numPr>
        <w:rPr>
          <w:bCs/>
        </w:rPr>
      </w:pPr>
      <w:r>
        <w:rPr>
          <w:bCs/>
        </w:rPr>
        <w:t>Check your weight,</w:t>
      </w:r>
    </w:p>
    <w:p w14:paraId="7192F843" w14:textId="020C6785" w:rsidR="00DF076B" w:rsidRDefault="00DF076B" w:rsidP="00DF076B">
      <w:pPr>
        <w:pStyle w:val="ListParagraph"/>
        <w:numPr>
          <w:ilvl w:val="0"/>
          <w:numId w:val="1"/>
        </w:numPr>
        <w:rPr>
          <w:bCs/>
        </w:rPr>
      </w:pPr>
      <w:r>
        <w:rPr>
          <w:bCs/>
        </w:rPr>
        <w:t>Check your blood pressure,</w:t>
      </w:r>
    </w:p>
    <w:p w14:paraId="30EC04DA" w14:textId="7D0B2044" w:rsidR="00DF076B" w:rsidRDefault="00F110E8" w:rsidP="00DF076B">
      <w:pPr>
        <w:pStyle w:val="ListParagraph"/>
        <w:numPr>
          <w:ilvl w:val="0"/>
          <w:numId w:val="1"/>
        </w:numPr>
        <w:rPr>
          <w:bCs/>
        </w:rPr>
      </w:pPr>
      <w:r>
        <w:rPr>
          <w:bCs/>
        </w:rPr>
        <w:t>Listen to baby’s heart rate,</w:t>
      </w:r>
    </w:p>
    <w:p w14:paraId="2EE1D64D" w14:textId="5E039132" w:rsidR="00F110E8" w:rsidRDefault="00F110E8" w:rsidP="00DF076B">
      <w:pPr>
        <w:pStyle w:val="ListParagraph"/>
        <w:numPr>
          <w:ilvl w:val="0"/>
          <w:numId w:val="1"/>
        </w:numPr>
        <w:rPr>
          <w:bCs/>
        </w:rPr>
      </w:pPr>
      <w:r>
        <w:rPr>
          <w:bCs/>
        </w:rPr>
        <w:t xml:space="preserve">Measure the growth of your uterus, </w:t>
      </w:r>
    </w:p>
    <w:p w14:paraId="6753E03F" w14:textId="7A535481" w:rsidR="00F110E8" w:rsidRDefault="00F110E8" w:rsidP="00DF076B">
      <w:pPr>
        <w:pStyle w:val="ListParagraph"/>
        <w:numPr>
          <w:ilvl w:val="0"/>
          <w:numId w:val="1"/>
        </w:numPr>
        <w:rPr>
          <w:bCs/>
        </w:rPr>
      </w:pPr>
      <w:r>
        <w:rPr>
          <w:bCs/>
        </w:rPr>
        <w:t>Address any questions or concerns you may have.</w:t>
      </w:r>
    </w:p>
    <w:p w14:paraId="69DDD611" w14:textId="087832BF" w:rsidR="00F110E8" w:rsidRDefault="00F110E8" w:rsidP="00F110E8">
      <w:pPr>
        <w:rPr>
          <w:bCs/>
        </w:rPr>
      </w:pPr>
      <w:r>
        <w:rPr>
          <w:bCs/>
        </w:rPr>
        <w:t>After your first visit you will usually meet with your health care provider:</w:t>
      </w:r>
    </w:p>
    <w:p w14:paraId="063F8808" w14:textId="2BA07A6B" w:rsidR="00F110E8" w:rsidRDefault="00F110E8" w:rsidP="00F110E8">
      <w:pPr>
        <w:pStyle w:val="ListParagraph"/>
        <w:numPr>
          <w:ilvl w:val="0"/>
          <w:numId w:val="2"/>
        </w:numPr>
        <w:rPr>
          <w:bCs/>
        </w:rPr>
      </w:pPr>
      <w:r>
        <w:rPr>
          <w:bCs/>
        </w:rPr>
        <w:t xml:space="preserve">Once a month until 28 weeks, </w:t>
      </w:r>
    </w:p>
    <w:p w14:paraId="46852DD1" w14:textId="66EFEAA1" w:rsidR="00F110E8" w:rsidRDefault="00F110E8" w:rsidP="00F110E8">
      <w:pPr>
        <w:pStyle w:val="ListParagraph"/>
        <w:numPr>
          <w:ilvl w:val="0"/>
          <w:numId w:val="2"/>
        </w:numPr>
        <w:rPr>
          <w:bCs/>
        </w:rPr>
      </w:pPr>
      <w:r>
        <w:rPr>
          <w:bCs/>
        </w:rPr>
        <w:t>Every two weeks until 36 weeks,</w:t>
      </w:r>
    </w:p>
    <w:p w14:paraId="1D09185A" w14:textId="3687B021" w:rsidR="00F110E8" w:rsidRPr="00F110E8" w:rsidRDefault="00F110E8" w:rsidP="00F110E8">
      <w:pPr>
        <w:pStyle w:val="ListParagraph"/>
        <w:numPr>
          <w:ilvl w:val="0"/>
          <w:numId w:val="2"/>
        </w:numPr>
        <w:rPr>
          <w:bCs/>
        </w:rPr>
      </w:pPr>
      <w:r>
        <w:rPr>
          <w:bCs/>
        </w:rPr>
        <w:t>And then weekly until birth.</w:t>
      </w:r>
    </w:p>
    <w:p w14:paraId="46633AD9" w14:textId="67D5801B" w:rsidR="003445CE" w:rsidRDefault="003445CE">
      <w:pPr>
        <w:jc w:val="center"/>
        <w:rPr>
          <w:b/>
        </w:rPr>
      </w:pPr>
    </w:p>
    <w:p w14:paraId="04A06D85" w14:textId="19963566" w:rsidR="003445CE" w:rsidRDefault="003445CE">
      <w:pPr>
        <w:jc w:val="center"/>
        <w:rPr>
          <w:b/>
        </w:rPr>
      </w:pPr>
    </w:p>
    <w:p w14:paraId="328B58BB" w14:textId="26D7CD22" w:rsidR="003445CE" w:rsidRDefault="003445CE">
      <w:pPr>
        <w:jc w:val="center"/>
        <w:rPr>
          <w:b/>
        </w:rPr>
      </w:pPr>
    </w:p>
    <w:p w14:paraId="3FE56AF7" w14:textId="5F4568DC" w:rsidR="003445CE" w:rsidRDefault="003445CE">
      <w:pPr>
        <w:jc w:val="center"/>
        <w:rPr>
          <w:b/>
        </w:rPr>
      </w:pPr>
    </w:p>
    <w:p w14:paraId="04D4A5AE" w14:textId="6CE4AAF2" w:rsidR="003445CE" w:rsidRDefault="003445CE">
      <w:pPr>
        <w:jc w:val="center"/>
        <w:rPr>
          <w:b/>
        </w:rPr>
      </w:pPr>
    </w:p>
    <w:p w14:paraId="1B7F0299" w14:textId="729364A5" w:rsidR="003445CE" w:rsidRDefault="003445CE">
      <w:pPr>
        <w:jc w:val="center"/>
        <w:rPr>
          <w:b/>
        </w:rPr>
      </w:pPr>
    </w:p>
    <w:p w14:paraId="1B890F92" w14:textId="742710CE" w:rsidR="003445CE" w:rsidRDefault="003445CE">
      <w:pPr>
        <w:jc w:val="center"/>
        <w:rPr>
          <w:b/>
        </w:rPr>
      </w:pPr>
    </w:p>
    <w:p w14:paraId="19BC9497" w14:textId="729D321B" w:rsidR="003445CE" w:rsidRDefault="003445CE">
      <w:pPr>
        <w:jc w:val="center"/>
        <w:rPr>
          <w:b/>
        </w:rPr>
      </w:pPr>
    </w:p>
    <w:p w14:paraId="13981A11" w14:textId="4D2CB326" w:rsidR="003445CE" w:rsidRDefault="003445CE">
      <w:pPr>
        <w:jc w:val="center"/>
        <w:rPr>
          <w:b/>
        </w:rPr>
      </w:pPr>
    </w:p>
    <w:p w14:paraId="46E1A2C1" w14:textId="592D99CF" w:rsidR="003445CE" w:rsidRDefault="003445CE">
      <w:pPr>
        <w:jc w:val="center"/>
        <w:rPr>
          <w:b/>
        </w:rPr>
      </w:pPr>
    </w:p>
    <w:p w14:paraId="45726FEB" w14:textId="678B3A4F" w:rsidR="003445CE" w:rsidRDefault="00F110E8">
      <w:pPr>
        <w:jc w:val="center"/>
        <w:rPr>
          <w:b/>
        </w:rPr>
      </w:pPr>
      <w:r>
        <w:rPr>
          <w:b/>
        </w:rPr>
        <w:t>Support:</w:t>
      </w:r>
    </w:p>
    <w:p w14:paraId="6348E142" w14:textId="7DF684C7" w:rsidR="00F110E8" w:rsidRDefault="00F110E8">
      <w:pPr>
        <w:jc w:val="center"/>
        <w:rPr>
          <w:b/>
        </w:rPr>
      </w:pPr>
    </w:p>
    <w:p w14:paraId="0D3FCF5A" w14:textId="435B5575" w:rsidR="00F110E8" w:rsidRDefault="00F110E8" w:rsidP="00F110E8">
      <w:pPr>
        <w:rPr>
          <w:bCs/>
        </w:rPr>
      </w:pPr>
      <w:r>
        <w:rPr>
          <w:bCs/>
        </w:rPr>
        <w:t xml:space="preserve">Pregnancy changes so many parts of your life. It is important that you have someone to talk to and rely on during this time. </w:t>
      </w:r>
    </w:p>
    <w:p w14:paraId="21EA4272" w14:textId="3303DA32" w:rsidR="00E14E80" w:rsidRDefault="00E14E80" w:rsidP="00F110E8">
      <w:pPr>
        <w:rPr>
          <w:bCs/>
        </w:rPr>
      </w:pPr>
    </w:p>
    <w:p w14:paraId="35D66E48" w14:textId="02B94537" w:rsidR="00E14E80" w:rsidRDefault="00E14E80" w:rsidP="00F110E8">
      <w:pPr>
        <w:rPr>
          <w:bCs/>
        </w:rPr>
      </w:pPr>
      <w:r>
        <w:rPr>
          <w:bCs/>
        </w:rPr>
        <w:t>Having someone to talk to, help you to and from appointments, helping prepare for the baby, or even helping after the baby is born can help relieve some of the stress you may have.</w:t>
      </w:r>
    </w:p>
    <w:p w14:paraId="0695FEC4" w14:textId="77777777" w:rsidR="00E14E80" w:rsidRDefault="00E14E80" w:rsidP="00F110E8">
      <w:pPr>
        <w:rPr>
          <w:bCs/>
        </w:rPr>
      </w:pPr>
    </w:p>
    <w:p w14:paraId="393940E3" w14:textId="575C2F78" w:rsidR="00E14E80" w:rsidRDefault="00E14E80" w:rsidP="00F110E8">
      <w:pPr>
        <w:rPr>
          <w:bCs/>
        </w:rPr>
      </w:pPr>
      <w:r>
        <w:rPr>
          <w:bCs/>
        </w:rPr>
        <w:t xml:space="preserve">Think about those in your life who you feel comfortable sharing with and can trust. This could be a friend, family member, partner, colleague, or a neighbor. </w:t>
      </w:r>
    </w:p>
    <w:p w14:paraId="1207FC06" w14:textId="77777777" w:rsidR="00E14E80" w:rsidRDefault="00E14E80" w:rsidP="00F110E8">
      <w:pPr>
        <w:rPr>
          <w:bCs/>
        </w:rPr>
      </w:pPr>
    </w:p>
    <w:p w14:paraId="3991FA03" w14:textId="16994C12" w:rsidR="00E14E80" w:rsidRDefault="00E14E80" w:rsidP="00F110E8">
      <w:pPr>
        <w:rPr>
          <w:bCs/>
        </w:rPr>
      </w:pPr>
      <w:r>
        <w:rPr>
          <w:bCs/>
        </w:rPr>
        <w:t xml:space="preserve">Group programs are also an option for finding support, information, and resources. </w:t>
      </w:r>
    </w:p>
    <w:p w14:paraId="20C1C03E" w14:textId="77777777" w:rsidR="00E14E80" w:rsidRDefault="00E14E80" w:rsidP="00F110E8">
      <w:pPr>
        <w:rPr>
          <w:bCs/>
        </w:rPr>
      </w:pPr>
      <w:r>
        <w:rPr>
          <w:bCs/>
        </w:rPr>
        <w:t>Every location does have varying resources.</w:t>
      </w:r>
    </w:p>
    <w:p w14:paraId="2FC0358E" w14:textId="55C28434" w:rsidR="00E14E80" w:rsidRDefault="00E14E80" w:rsidP="00F110E8">
      <w:pPr>
        <w:rPr>
          <w:bCs/>
        </w:rPr>
      </w:pPr>
      <w:r>
        <w:rPr>
          <w:bCs/>
        </w:rPr>
        <w:t xml:space="preserve">Having people to talk to that are going through a similar situation is helpful. </w:t>
      </w:r>
    </w:p>
    <w:p w14:paraId="6DB0A5A8" w14:textId="2CD007E8" w:rsidR="00E14E80" w:rsidRDefault="00E14E80" w:rsidP="00F110E8">
      <w:pPr>
        <w:rPr>
          <w:bCs/>
        </w:rPr>
      </w:pPr>
    </w:p>
    <w:p w14:paraId="43CC1C15" w14:textId="77777777" w:rsidR="00E14E80" w:rsidRPr="00F110E8" w:rsidRDefault="00E14E80" w:rsidP="00F110E8">
      <w:pPr>
        <w:rPr>
          <w:bCs/>
        </w:rPr>
      </w:pPr>
    </w:p>
    <w:p w14:paraId="70B24ABC" w14:textId="02EA14A6" w:rsidR="003445CE" w:rsidRDefault="003445CE">
      <w:pPr>
        <w:jc w:val="center"/>
        <w:rPr>
          <w:b/>
        </w:rPr>
      </w:pPr>
    </w:p>
    <w:p w14:paraId="6926CBA4" w14:textId="105F3A49" w:rsidR="003445CE" w:rsidRDefault="003445CE">
      <w:pPr>
        <w:jc w:val="center"/>
        <w:rPr>
          <w:b/>
        </w:rPr>
      </w:pPr>
    </w:p>
    <w:p w14:paraId="304BB59F" w14:textId="638369F4" w:rsidR="003445CE" w:rsidRDefault="003445CE">
      <w:pPr>
        <w:jc w:val="center"/>
        <w:rPr>
          <w:b/>
        </w:rPr>
      </w:pPr>
    </w:p>
    <w:p w14:paraId="4384A3A3" w14:textId="52867091" w:rsidR="003445CE" w:rsidRDefault="003445CE">
      <w:pPr>
        <w:jc w:val="center"/>
        <w:rPr>
          <w:b/>
        </w:rPr>
      </w:pPr>
    </w:p>
    <w:p w14:paraId="0A99480A" w14:textId="356D678C" w:rsidR="003445CE" w:rsidRDefault="003445CE">
      <w:pPr>
        <w:jc w:val="center"/>
        <w:rPr>
          <w:b/>
        </w:rPr>
      </w:pPr>
    </w:p>
    <w:p w14:paraId="412A3D60" w14:textId="0C816BB6" w:rsidR="003445CE" w:rsidRDefault="003445CE">
      <w:pPr>
        <w:jc w:val="center"/>
        <w:rPr>
          <w:b/>
        </w:rPr>
      </w:pPr>
    </w:p>
    <w:p w14:paraId="5C0DE4CE" w14:textId="1C0F9BD0" w:rsidR="003445CE" w:rsidRDefault="003445CE">
      <w:pPr>
        <w:jc w:val="center"/>
        <w:rPr>
          <w:b/>
        </w:rPr>
      </w:pPr>
    </w:p>
    <w:p w14:paraId="1DD94066" w14:textId="3288479F" w:rsidR="003445CE" w:rsidRDefault="003445CE">
      <w:pPr>
        <w:jc w:val="center"/>
        <w:rPr>
          <w:b/>
        </w:rPr>
      </w:pPr>
    </w:p>
    <w:p w14:paraId="31306BF0" w14:textId="29A9B37A" w:rsidR="003445CE" w:rsidRDefault="003445CE">
      <w:pPr>
        <w:jc w:val="center"/>
        <w:rPr>
          <w:b/>
        </w:rPr>
      </w:pPr>
    </w:p>
    <w:p w14:paraId="6E570843" w14:textId="1BE4F458" w:rsidR="003445CE" w:rsidRDefault="003445CE">
      <w:pPr>
        <w:jc w:val="center"/>
        <w:rPr>
          <w:b/>
        </w:rPr>
      </w:pPr>
    </w:p>
    <w:p w14:paraId="397E8D24" w14:textId="46F96842" w:rsidR="003445CE" w:rsidRDefault="003445CE">
      <w:pPr>
        <w:jc w:val="center"/>
        <w:rPr>
          <w:b/>
        </w:rPr>
      </w:pPr>
    </w:p>
    <w:p w14:paraId="69217F12" w14:textId="4514C03D" w:rsidR="003445CE" w:rsidRDefault="003445CE">
      <w:pPr>
        <w:jc w:val="center"/>
        <w:rPr>
          <w:b/>
        </w:rPr>
      </w:pPr>
    </w:p>
    <w:p w14:paraId="481FB0D0" w14:textId="02CEEE70" w:rsidR="003445CE" w:rsidRDefault="003445CE">
      <w:pPr>
        <w:jc w:val="center"/>
        <w:rPr>
          <w:b/>
        </w:rPr>
      </w:pPr>
    </w:p>
    <w:p w14:paraId="579DEE1E" w14:textId="60C4CDEA" w:rsidR="003445CE" w:rsidRDefault="003445CE">
      <w:pPr>
        <w:jc w:val="center"/>
        <w:rPr>
          <w:b/>
        </w:rPr>
      </w:pPr>
    </w:p>
    <w:p w14:paraId="791C72C1" w14:textId="536B53C4" w:rsidR="003445CE" w:rsidRDefault="003445CE">
      <w:pPr>
        <w:jc w:val="center"/>
        <w:rPr>
          <w:b/>
        </w:rPr>
      </w:pPr>
    </w:p>
    <w:p w14:paraId="57797792" w14:textId="69ECEF0F" w:rsidR="003445CE" w:rsidRDefault="003445CE">
      <w:pPr>
        <w:jc w:val="center"/>
        <w:rPr>
          <w:b/>
        </w:rPr>
      </w:pPr>
    </w:p>
    <w:p w14:paraId="419BF62E" w14:textId="1740137D" w:rsidR="003445CE" w:rsidRDefault="003445CE">
      <w:pPr>
        <w:jc w:val="center"/>
        <w:rPr>
          <w:b/>
        </w:rPr>
      </w:pPr>
    </w:p>
    <w:p w14:paraId="10384E8C" w14:textId="7F0A2CE5" w:rsidR="003445CE" w:rsidRDefault="00E14E80">
      <w:pPr>
        <w:jc w:val="center"/>
        <w:rPr>
          <w:b/>
        </w:rPr>
      </w:pPr>
      <w:r>
        <w:rPr>
          <w:b/>
        </w:rPr>
        <w:t>Group Programs:</w:t>
      </w:r>
    </w:p>
    <w:p w14:paraId="44695483" w14:textId="17DC013B" w:rsidR="00E14E80" w:rsidRDefault="00E14E80">
      <w:pPr>
        <w:jc w:val="center"/>
        <w:rPr>
          <w:b/>
        </w:rPr>
      </w:pPr>
    </w:p>
    <w:p w14:paraId="6E27ED87" w14:textId="5B82880B" w:rsidR="00E14E80" w:rsidRPr="00E14E80" w:rsidRDefault="00E14E80" w:rsidP="00E14E80">
      <w:pPr>
        <w:rPr>
          <w:bCs/>
        </w:rPr>
      </w:pPr>
      <w:r w:rsidRPr="00E14E80">
        <w:rPr>
          <w:bCs/>
          <w:i/>
          <w:iCs/>
        </w:rPr>
        <w:t>Prenatal Classes:</w:t>
      </w:r>
      <w:r>
        <w:rPr>
          <w:bCs/>
          <w:i/>
          <w:iCs/>
        </w:rPr>
        <w:t xml:space="preserve"> </w:t>
      </w:r>
      <w:r w:rsidR="00555FF9">
        <w:rPr>
          <w:bCs/>
        </w:rPr>
        <w:t>Y</w:t>
      </w:r>
      <w:r>
        <w:rPr>
          <w:bCs/>
        </w:rPr>
        <w:t xml:space="preserve">our local community health office, hospital, or health </w:t>
      </w:r>
      <w:r w:rsidR="00555FF9">
        <w:rPr>
          <w:bCs/>
        </w:rPr>
        <w:t>center</w:t>
      </w:r>
      <w:r>
        <w:rPr>
          <w:bCs/>
        </w:rPr>
        <w:t xml:space="preserve"> may </w:t>
      </w:r>
      <w:r w:rsidR="00555FF9">
        <w:rPr>
          <w:bCs/>
        </w:rPr>
        <w:t>offer</w:t>
      </w:r>
      <w:r>
        <w:rPr>
          <w:bCs/>
        </w:rPr>
        <w:t xml:space="preserve"> programs or classes regarding pregnancy. </w:t>
      </w:r>
      <w:r w:rsidR="00555FF9">
        <w:rPr>
          <w:bCs/>
        </w:rPr>
        <w:t xml:space="preserve">These programs and classes can pertain to breastfeeding, healthy pregnancy, and/or birthing. </w:t>
      </w:r>
    </w:p>
    <w:p w14:paraId="1E54359D" w14:textId="1F997884" w:rsidR="00E14E80" w:rsidRDefault="00E14E80" w:rsidP="00E14E80">
      <w:pPr>
        <w:rPr>
          <w:bCs/>
        </w:rPr>
      </w:pPr>
    </w:p>
    <w:p w14:paraId="5DB1276F" w14:textId="3A030659" w:rsidR="00E14E80" w:rsidRPr="00555FF9" w:rsidRDefault="00E14E80" w:rsidP="00E14E80">
      <w:pPr>
        <w:rPr>
          <w:bCs/>
        </w:rPr>
      </w:pPr>
      <w:r w:rsidRPr="00555FF9">
        <w:rPr>
          <w:bCs/>
          <w:i/>
          <w:iCs/>
        </w:rPr>
        <w:t>Pregnancy Support Programs:</w:t>
      </w:r>
      <w:r w:rsidR="00555FF9">
        <w:rPr>
          <w:bCs/>
          <w:i/>
          <w:iCs/>
        </w:rPr>
        <w:t xml:space="preserve"> </w:t>
      </w:r>
      <w:r w:rsidR="00555FF9">
        <w:rPr>
          <w:bCs/>
        </w:rPr>
        <w:t>There are drop-in programs for new parents and pregnant people out there. Some provide affordable supplies and other information. These are usually free when you sign up.</w:t>
      </w:r>
    </w:p>
    <w:p w14:paraId="0F97F45C" w14:textId="538628B0" w:rsidR="00E14E80" w:rsidRDefault="00E14E80" w:rsidP="00E14E80">
      <w:pPr>
        <w:rPr>
          <w:bCs/>
        </w:rPr>
      </w:pPr>
    </w:p>
    <w:p w14:paraId="5CD3DBC6" w14:textId="6D78EFA0" w:rsidR="00E14E80" w:rsidRPr="00555FF9" w:rsidRDefault="00E14E80" w:rsidP="00E14E80">
      <w:pPr>
        <w:rPr>
          <w:bCs/>
        </w:rPr>
      </w:pPr>
      <w:r w:rsidRPr="00555FF9">
        <w:rPr>
          <w:bCs/>
          <w:i/>
          <w:iCs/>
        </w:rPr>
        <w:t>Support at Home:</w:t>
      </w:r>
      <w:r w:rsidR="00555FF9">
        <w:rPr>
          <w:bCs/>
          <w:i/>
          <w:iCs/>
        </w:rPr>
        <w:t xml:space="preserve"> </w:t>
      </w:r>
      <w:r w:rsidR="00555FF9">
        <w:rPr>
          <w:bCs/>
        </w:rPr>
        <w:t xml:space="preserve">Community Health Nurses offer the Healthy Beginnings Program. This is something that they will ask you about when they call a few days after you have been discharged after giving birth.  </w:t>
      </w:r>
    </w:p>
    <w:p w14:paraId="2A7119D6" w14:textId="77777777" w:rsidR="00E14E80" w:rsidRPr="00E14E80" w:rsidRDefault="00E14E80" w:rsidP="00E14E80">
      <w:pPr>
        <w:rPr>
          <w:bCs/>
        </w:rPr>
      </w:pPr>
    </w:p>
    <w:p w14:paraId="75E109D1" w14:textId="55428D29" w:rsidR="003445CE" w:rsidRDefault="003445CE">
      <w:pPr>
        <w:jc w:val="center"/>
        <w:rPr>
          <w:b/>
        </w:rPr>
      </w:pPr>
    </w:p>
    <w:p w14:paraId="752E5002" w14:textId="0CC04F12" w:rsidR="003445CE" w:rsidRDefault="003445CE">
      <w:pPr>
        <w:jc w:val="center"/>
        <w:rPr>
          <w:b/>
        </w:rPr>
      </w:pPr>
    </w:p>
    <w:p w14:paraId="48A62035" w14:textId="543C6FD2" w:rsidR="003445CE" w:rsidRDefault="00555FF9">
      <w:pPr>
        <w:jc w:val="center"/>
        <w:rPr>
          <w:b/>
        </w:rPr>
      </w:pPr>
      <w:r>
        <w:rPr>
          <w:b/>
        </w:rPr>
        <w:t>There are group programs included in this pregnancy package for you!</w:t>
      </w:r>
    </w:p>
    <w:p w14:paraId="1919DA85" w14:textId="0FE0EC26" w:rsidR="003445CE" w:rsidRDefault="003445CE">
      <w:pPr>
        <w:jc w:val="center"/>
        <w:rPr>
          <w:b/>
        </w:rPr>
      </w:pPr>
    </w:p>
    <w:p w14:paraId="42D01A63" w14:textId="449124BA" w:rsidR="003445CE" w:rsidRDefault="003445CE">
      <w:pPr>
        <w:jc w:val="center"/>
        <w:rPr>
          <w:b/>
        </w:rPr>
      </w:pPr>
    </w:p>
    <w:p w14:paraId="0F3AC878" w14:textId="5D294F5A" w:rsidR="003445CE" w:rsidRDefault="003445CE">
      <w:pPr>
        <w:jc w:val="center"/>
        <w:rPr>
          <w:b/>
        </w:rPr>
      </w:pPr>
    </w:p>
    <w:p w14:paraId="14D60C89" w14:textId="72AB9944" w:rsidR="003445CE" w:rsidRDefault="003445CE">
      <w:pPr>
        <w:jc w:val="center"/>
        <w:rPr>
          <w:b/>
        </w:rPr>
      </w:pPr>
    </w:p>
    <w:p w14:paraId="3C23BA11" w14:textId="41A5FB76" w:rsidR="003445CE" w:rsidRDefault="003445CE">
      <w:pPr>
        <w:jc w:val="center"/>
        <w:rPr>
          <w:b/>
        </w:rPr>
      </w:pPr>
    </w:p>
    <w:p w14:paraId="17ACBD2E" w14:textId="58E242FC" w:rsidR="003445CE" w:rsidRDefault="003445CE">
      <w:pPr>
        <w:jc w:val="center"/>
        <w:rPr>
          <w:b/>
        </w:rPr>
      </w:pPr>
    </w:p>
    <w:p w14:paraId="7B309D01" w14:textId="130418F1" w:rsidR="003445CE" w:rsidRDefault="003445CE">
      <w:pPr>
        <w:jc w:val="center"/>
        <w:rPr>
          <w:b/>
        </w:rPr>
      </w:pPr>
    </w:p>
    <w:p w14:paraId="1F3D867B" w14:textId="165CE79D" w:rsidR="003445CE" w:rsidRDefault="003445CE">
      <w:pPr>
        <w:jc w:val="center"/>
        <w:rPr>
          <w:b/>
        </w:rPr>
      </w:pPr>
    </w:p>
    <w:p w14:paraId="052E3E17" w14:textId="5A10B9D7" w:rsidR="003445CE" w:rsidRDefault="003445CE">
      <w:pPr>
        <w:jc w:val="center"/>
        <w:rPr>
          <w:b/>
        </w:rPr>
      </w:pPr>
    </w:p>
    <w:p w14:paraId="578AF509" w14:textId="08E7366F" w:rsidR="003445CE" w:rsidRDefault="003445CE" w:rsidP="00555FF9">
      <w:pPr>
        <w:rPr>
          <w:b/>
        </w:rPr>
      </w:pPr>
    </w:p>
    <w:p w14:paraId="292003D6" w14:textId="4C3FF578" w:rsidR="003445CE" w:rsidRDefault="003445CE">
      <w:pPr>
        <w:jc w:val="center"/>
        <w:rPr>
          <w:b/>
        </w:rPr>
      </w:pPr>
    </w:p>
    <w:p w14:paraId="4CB8D66F" w14:textId="6A0731FE" w:rsidR="003445CE" w:rsidRDefault="003445CE">
      <w:pPr>
        <w:jc w:val="center"/>
        <w:rPr>
          <w:b/>
        </w:rPr>
      </w:pPr>
    </w:p>
    <w:p w14:paraId="33A85F1A" w14:textId="77777777" w:rsidR="003445CE" w:rsidRPr="00C33919" w:rsidRDefault="003445CE" w:rsidP="00555FF9">
      <w:pPr>
        <w:rPr>
          <w:rFonts w:eastAsia="Arial"/>
          <w:b/>
          <w:sz w:val="32"/>
          <w:szCs w:val="32"/>
        </w:rPr>
      </w:pPr>
    </w:p>
    <w:p w14:paraId="37B494AA" w14:textId="5EA323FC" w:rsidR="006A0723" w:rsidRPr="00C33919" w:rsidRDefault="003445CE">
      <w:pPr>
        <w:jc w:val="center"/>
        <w:rPr>
          <w:rFonts w:eastAsia="Arial"/>
          <w:b/>
          <w:sz w:val="32"/>
          <w:szCs w:val="32"/>
        </w:rPr>
      </w:pPr>
      <w:r w:rsidRPr="00C33919">
        <w:rPr>
          <w:rFonts w:eastAsia="Arial"/>
          <w:b/>
          <w:sz w:val="32"/>
          <w:szCs w:val="32"/>
        </w:rPr>
        <w:t>Sexual Health Questions? We have Answers!</w:t>
      </w:r>
    </w:p>
    <w:p w14:paraId="25B7FFD9" w14:textId="77777777" w:rsidR="006A0723" w:rsidRPr="00C33919" w:rsidRDefault="006A0723">
      <w:pPr>
        <w:jc w:val="center"/>
        <w:rPr>
          <w:rFonts w:eastAsia="Arial"/>
          <w:sz w:val="22"/>
          <w:szCs w:val="22"/>
        </w:rPr>
      </w:pPr>
    </w:p>
    <w:p w14:paraId="1EDEE341" w14:textId="77777777" w:rsidR="006A0723" w:rsidRPr="00C33919" w:rsidRDefault="003445CE">
      <w:pPr>
        <w:jc w:val="center"/>
        <w:rPr>
          <w:rFonts w:eastAsia="Arial"/>
          <w:b/>
          <w:sz w:val="22"/>
          <w:szCs w:val="22"/>
        </w:rPr>
      </w:pPr>
      <w:r w:rsidRPr="00C33919">
        <w:rPr>
          <w:rFonts w:eastAsia="Arial"/>
          <w:b/>
          <w:sz w:val="22"/>
          <w:szCs w:val="22"/>
        </w:rPr>
        <w:t>Location:</w:t>
      </w:r>
    </w:p>
    <w:p w14:paraId="00BA281C" w14:textId="77777777" w:rsidR="003445CE" w:rsidRPr="00C33919" w:rsidRDefault="003445CE">
      <w:pPr>
        <w:jc w:val="center"/>
        <w:rPr>
          <w:rFonts w:eastAsia="Arial"/>
          <w:sz w:val="22"/>
          <w:szCs w:val="22"/>
        </w:rPr>
      </w:pPr>
      <w:r w:rsidRPr="00C33919">
        <w:rPr>
          <w:rFonts w:eastAsia="Arial"/>
          <w:sz w:val="22"/>
          <w:szCs w:val="22"/>
        </w:rPr>
        <w:t>47 St. Clare Ave</w:t>
      </w:r>
    </w:p>
    <w:p w14:paraId="729D7F14" w14:textId="77777777" w:rsidR="003445CE" w:rsidRPr="00C33919" w:rsidRDefault="003445CE">
      <w:pPr>
        <w:jc w:val="center"/>
        <w:rPr>
          <w:rFonts w:eastAsia="Arial"/>
          <w:sz w:val="22"/>
          <w:szCs w:val="22"/>
        </w:rPr>
      </w:pPr>
      <w:r w:rsidRPr="00C33919">
        <w:rPr>
          <w:rFonts w:eastAsia="Arial"/>
          <w:sz w:val="22"/>
          <w:szCs w:val="22"/>
        </w:rPr>
        <w:t>St. John’s, NL</w:t>
      </w:r>
    </w:p>
    <w:p w14:paraId="5AFD3D49" w14:textId="77777777" w:rsidR="003445CE" w:rsidRPr="00C33919" w:rsidRDefault="003445CE">
      <w:pPr>
        <w:jc w:val="center"/>
        <w:rPr>
          <w:rFonts w:eastAsia="Arial"/>
          <w:b/>
          <w:sz w:val="22"/>
          <w:szCs w:val="22"/>
        </w:rPr>
      </w:pPr>
    </w:p>
    <w:p w14:paraId="5F9371A2" w14:textId="52ECA185" w:rsidR="006A0723" w:rsidRPr="00C33919" w:rsidRDefault="003445CE">
      <w:pPr>
        <w:jc w:val="center"/>
        <w:rPr>
          <w:rFonts w:eastAsia="Arial"/>
          <w:b/>
          <w:sz w:val="22"/>
          <w:szCs w:val="22"/>
        </w:rPr>
      </w:pPr>
      <w:r w:rsidRPr="00C33919">
        <w:rPr>
          <w:rFonts w:eastAsia="Arial"/>
          <w:b/>
          <w:sz w:val="22"/>
          <w:szCs w:val="22"/>
        </w:rPr>
        <w:t>Hours:</w:t>
      </w:r>
    </w:p>
    <w:p w14:paraId="367B5075" w14:textId="77777777" w:rsidR="006A0723" w:rsidRPr="00C33919" w:rsidRDefault="003445CE">
      <w:pPr>
        <w:jc w:val="center"/>
        <w:rPr>
          <w:rFonts w:eastAsia="Arial"/>
          <w:sz w:val="22"/>
          <w:szCs w:val="22"/>
        </w:rPr>
      </w:pPr>
      <w:r w:rsidRPr="00C33919">
        <w:rPr>
          <w:rFonts w:eastAsia="Arial"/>
          <w:sz w:val="22"/>
          <w:szCs w:val="22"/>
        </w:rPr>
        <w:t>Monday: 9am – 4:30pm</w:t>
      </w:r>
    </w:p>
    <w:p w14:paraId="33CA74F7" w14:textId="77777777" w:rsidR="006A0723" w:rsidRPr="00C33919" w:rsidRDefault="003445CE">
      <w:pPr>
        <w:jc w:val="center"/>
        <w:rPr>
          <w:rFonts w:eastAsia="Arial"/>
          <w:sz w:val="22"/>
          <w:szCs w:val="22"/>
        </w:rPr>
      </w:pPr>
      <w:r w:rsidRPr="00C33919">
        <w:rPr>
          <w:rFonts w:eastAsia="Arial"/>
          <w:sz w:val="22"/>
          <w:szCs w:val="22"/>
        </w:rPr>
        <w:t>Tuesday: 9am – 4:30pm</w:t>
      </w:r>
    </w:p>
    <w:p w14:paraId="78F6071C" w14:textId="77777777" w:rsidR="006A0723" w:rsidRPr="00C33919" w:rsidRDefault="003445CE">
      <w:pPr>
        <w:jc w:val="center"/>
        <w:rPr>
          <w:rFonts w:eastAsia="Arial"/>
          <w:sz w:val="22"/>
          <w:szCs w:val="22"/>
        </w:rPr>
      </w:pPr>
      <w:r w:rsidRPr="00C33919">
        <w:rPr>
          <w:rFonts w:eastAsia="Arial"/>
          <w:sz w:val="22"/>
          <w:szCs w:val="22"/>
        </w:rPr>
        <w:t>Wednesday: 9am – 4:30pm</w:t>
      </w:r>
    </w:p>
    <w:p w14:paraId="117BC625" w14:textId="77777777" w:rsidR="006A0723" w:rsidRPr="00C33919" w:rsidRDefault="003445CE">
      <w:pPr>
        <w:jc w:val="center"/>
        <w:rPr>
          <w:rFonts w:eastAsia="Arial"/>
          <w:sz w:val="22"/>
          <w:szCs w:val="22"/>
        </w:rPr>
      </w:pPr>
      <w:r w:rsidRPr="00C33919">
        <w:rPr>
          <w:rFonts w:eastAsia="Arial"/>
          <w:sz w:val="22"/>
          <w:szCs w:val="22"/>
        </w:rPr>
        <w:t>Thursday: 12pm – 7pm</w:t>
      </w:r>
    </w:p>
    <w:p w14:paraId="546D2E6A" w14:textId="77777777" w:rsidR="006A0723" w:rsidRPr="00C33919" w:rsidRDefault="003445CE">
      <w:pPr>
        <w:jc w:val="center"/>
        <w:rPr>
          <w:rFonts w:eastAsia="Arial"/>
          <w:sz w:val="22"/>
          <w:szCs w:val="22"/>
        </w:rPr>
      </w:pPr>
      <w:r w:rsidRPr="00C33919">
        <w:rPr>
          <w:rFonts w:eastAsia="Arial"/>
          <w:sz w:val="22"/>
          <w:szCs w:val="22"/>
        </w:rPr>
        <w:t>Friday: 9am – 4:30pm</w:t>
      </w:r>
    </w:p>
    <w:p w14:paraId="7B9A8274" w14:textId="77777777" w:rsidR="006A0723" w:rsidRPr="00C33919" w:rsidRDefault="006A0723">
      <w:pPr>
        <w:jc w:val="center"/>
        <w:rPr>
          <w:rFonts w:eastAsia="Arial"/>
          <w:b/>
          <w:sz w:val="22"/>
          <w:szCs w:val="22"/>
        </w:rPr>
      </w:pPr>
    </w:p>
    <w:p w14:paraId="718B9632" w14:textId="77777777" w:rsidR="006A0723" w:rsidRPr="00C33919" w:rsidRDefault="003445CE">
      <w:pPr>
        <w:jc w:val="center"/>
        <w:rPr>
          <w:rFonts w:eastAsia="Arial"/>
          <w:sz w:val="22"/>
          <w:szCs w:val="22"/>
        </w:rPr>
      </w:pPr>
      <w:r w:rsidRPr="00C33919">
        <w:rPr>
          <w:rFonts w:eastAsia="Arial"/>
          <w:b/>
          <w:sz w:val="22"/>
          <w:szCs w:val="22"/>
        </w:rPr>
        <w:t>Phone:</w:t>
      </w:r>
    </w:p>
    <w:p w14:paraId="130DF853" w14:textId="77777777" w:rsidR="006A0723" w:rsidRPr="00C33919" w:rsidRDefault="003445CE">
      <w:pPr>
        <w:tabs>
          <w:tab w:val="right" w:pos="6002"/>
        </w:tabs>
        <w:jc w:val="center"/>
        <w:rPr>
          <w:rFonts w:eastAsia="Arial"/>
          <w:sz w:val="22"/>
          <w:szCs w:val="22"/>
        </w:rPr>
      </w:pPr>
      <w:r w:rsidRPr="00C33919">
        <w:rPr>
          <w:rFonts w:eastAsia="Arial"/>
          <w:sz w:val="22"/>
          <w:szCs w:val="22"/>
        </w:rPr>
        <w:t>579-1009</w:t>
      </w:r>
    </w:p>
    <w:p w14:paraId="19FC3AE2" w14:textId="77777777" w:rsidR="006A0723" w:rsidRPr="00C33919" w:rsidRDefault="003445CE">
      <w:pPr>
        <w:tabs>
          <w:tab w:val="right" w:pos="6002"/>
        </w:tabs>
        <w:jc w:val="center"/>
        <w:rPr>
          <w:rFonts w:eastAsia="Arial"/>
          <w:sz w:val="22"/>
          <w:szCs w:val="22"/>
        </w:rPr>
      </w:pPr>
      <w:r w:rsidRPr="00C33919">
        <w:rPr>
          <w:rFonts w:eastAsia="Arial"/>
          <w:sz w:val="22"/>
          <w:szCs w:val="22"/>
        </w:rPr>
        <w:t>Toll free 1-877-NO MYTHS</w:t>
      </w:r>
    </w:p>
    <w:p w14:paraId="7C6BA273" w14:textId="77777777" w:rsidR="006A0723" w:rsidRPr="00C33919" w:rsidRDefault="003445CE">
      <w:pPr>
        <w:tabs>
          <w:tab w:val="right" w:pos="6002"/>
        </w:tabs>
        <w:jc w:val="center"/>
        <w:rPr>
          <w:rFonts w:eastAsia="Arial"/>
          <w:sz w:val="22"/>
          <w:szCs w:val="22"/>
        </w:rPr>
      </w:pPr>
      <w:r w:rsidRPr="00C33919">
        <w:rPr>
          <w:rFonts w:eastAsia="Arial"/>
          <w:sz w:val="22"/>
          <w:szCs w:val="22"/>
        </w:rPr>
        <w:t>(1-877-666-9847)</w:t>
      </w:r>
    </w:p>
    <w:p w14:paraId="48441861" w14:textId="77777777" w:rsidR="006A0723" w:rsidRPr="00C33919" w:rsidRDefault="006A0723">
      <w:pPr>
        <w:tabs>
          <w:tab w:val="right" w:pos="6002"/>
        </w:tabs>
        <w:jc w:val="center"/>
        <w:rPr>
          <w:rFonts w:eastAsia="Arial"/>
          <w:sz w:val="22"/>
          <w:szCs w:val="22"/>
        </w:rPr>
      </w:pPr>
    </w:p>
    <w:p w14:paraId="77680BCA" w14:textId="77777777" w:rsidR="006A0723" w:rsidRPr="00C33919" w:rsidRDefault="003445CE">
      <w:pPr>
        <w:tabs>
          <w:tab w:val="right" w:pos="6002"/>
        </w:tabs>
        <w:jc w:val="center"/>
        <w:rPr>
          <w:rFonts w:eastAsia="Arial"/>
          <w:sz w:val="22"/>
          <w:szCs w:val="22"/>
        </w:rPr>
      </w:pPr>
      <w:r w:rsidRPr="00C33919">
        <w:rPr>
          <w:rFonts w:eastAsia="Arial"/>
          <w:b/>
          <w:sz w:val="22"/>
          <w:szCs w:val="22"/>
        </w:rPr>
        <w:t>Website:</w:t>
      </w:r>
    </w:p>
    <w:p w14:paraId="6D993A51" w14:textId="77777777" w:rsidR="006A0723" w:rsidRPr="00C33919" w:rsidRDefault="003445CE">
      <w:pPr>
        <w:tabs>
          <w:tab w:val="right" w:pos="6002"/>
        </w:tabs>
        <w:jc w:val="center"/>
        <w:rPr>
          <w:rFonts w:eastAsia="Arial"/>
          <w:sz w:val="22"/>
          <w:szCs w:val="22"/>
        </w:rPr>
      </w:pPr>
      <w:r w:rsidRPr="00C33919">
        <w:rPr>
          <w:rFonts w:eastAsia="Arial"/>
          <w:sz w:val="22"/>
          <w:szCs w:val="22"/>
        </w:rPr>
        <w:t>www.plannedparenthoodnlshc.com</w:t>
      </w:r>
    </w:p>
    <w:p w14:paraId="2A5F3208" w14:textId="77777777" w:rsidR="006A0723" w:rsidRPr="00C33919" w:rsidRDefault="006A0723">
      <w:pPr>
        <w:tabs>
          <w:tab w:val="right" w:pos="6002"/>
        </w:tabs>
        <w:jc w:val="center"/>
        <w:rPr>
          <w:rFonts w:eastAsia="Arial"/>
          <w:sz w:val="22"/>
          <w:szCs w:val="22"/>
        </w:rPr>
      </w:pPr>
    </w:p>
    <w:p w14:paraId="210F3972" w14:textId="77777777" w:rsidR="006A0723" w:rsidRPr="00C33919" w:rsidRDefault="003445CE">
      <w:pPr>
        <w:tabs>
          <w:tab w:val="right" w:pos="6002"/>
        </w:tabs>
        <w:jc w:val="center"/>
        <w:rPr>
          <w:rFonts w:eastAsia="Arial"/>
          <w:b/>
          <w:sz w:val="22"/>
          <w:szCs w:val="22"/>
        </w:rPr>
      </w:pPr>
      <w:r w:rsidRPr="00C33919">
        <w:rPr>
          <w:rFonts w:eastAsia="Arial"/>
          <w:b/>
          <w:sz w:val="22"/>
          <w:szCs w:val="22"/>
        </w:rPr>
        <w:t>Email:</w:t>
      </w:r>
    </w:p>
    <w:p w14:paraId="601B8A67" w14:textId="77777777" w:rsidR="006A0723" w:rsidRPr="00C33919" w:rsidRDefault="003445CE">
      <w:pPr>
        <w:tabs>
          <w:tab w:val="right" w:pos="6002"/>
        </w:tabs>
        <w:jc w:val="center"/>
        <w:rPr>
          <w:rFonts w:eastAsia="Arial"/>
          <w:sz w:val="22"/>
          <w:szCs w:val="22"/>
        </w:rPr>
      </w:pPr>
      <w:r w:rsidRPr="00C33919">
        <w:rPr>
          <w:rFonts w:eastAsia="Arial"/>
          <w:sz w:val="22"/>
          <w:szCs w:val="22"/>
        </w:rPr>
        <w:t>pp.nlshc@gmail.com</w:t>
      </w:r>
    </w:p>
    <w:p w14:paraId="1B996FE8" w14:textId="77777777" w:rsidR="006A0723" w:rsidRPr="003445CE" w:rsidRDefault="006A0723">
      <w:pPr>
        <w:jc w:val="center"/>
        <w:rPr>
          <w:rFonts w:ascii="Arial" w:eastAsia="Arial" w:hAnsi="Arial" w:cs="Arial"/>
          <w:color w:val="111111"/>
          <w:sz w:val="22"/>
          <w:szCs w:val="22"/>
          <w:highlight w:val="white"/>
        </w:rPr>
      </w:pPr>
    </w:p>
    <w:p w14:paraId="6866CCA1" w14:textId="5F76F874" w:rsidR="006A0723" w:rsidRDefault="003445CE">
      <w:pPr>
        <w:jc w:val="center"/>
        <w:rPr>
          <w:b/>
          <w:i/>
          <w:color w:val="000000"/>
          <w:sz w:val="22"/>
          <w:szCs w:val="22"/>
        </w:rPr>
      </w:pPr>
      <w:r>
        <w:rPr>
          <w:color w:val="000000"/>
          <w:sz w:val="22"/>
          <w:szCs w:val="22"/>
        </w:rPr>
        <w:br/>
      </w:r>
    </w:p>
    <w:p w14:paraId="72265912" w14:textId="0A1D17B1" w:rsidR="00555FF9" w:rsidRDefault="00555FF9">
      <w:pPr>
        <w:jc w:val="center"/>
        <w:rPr>
          <w:b/>
          <w:iCs/>
          <w:color w:val="000000"/>
          <w:sz w:val="22"/>
          <w:szCs w:val="22"/>
        </w:rPr>
      </w:pPr>
      <w:r>
        <w:rPr>
          <w:b/>
          <w:iCs/>
          <w:color w:val="000000"/>
          <w:sz w:val="22"/>
          <w:szCs w:val="22"/>
        </w:rPr>
        <w:t xml:space="preserve">This information was gathered from the Government of Newfoundland and Labrador’s website. For more information please visit: </w:t>
      </w:r>
      <w:hyperlink r:id="rId6" w:history="1">
        <w:r w:rsidRPr="006D16E5">
          <w:rPr>
            <w:rStyle w:val="Hyperlink"/>
            <w:b/>
            <w:iCs/>
            <w:sz w:val="22"/>
            <w:szCs w:val="22"/>
          </w:rPr>
          <w:t>https://www.gov.nl.ca/education/files/HealthyStartForBabyAndMe_Final_May2020.pdf</w:t>
        </w:r>
      </w:hyperlink>
    </w:p>
    <w:p w14:paraId="520CAB02" w14:textId="77777777" w:rsidR="00555FF9" w:rsidRPr="00555FF9" w:rsidRDefault="00555FF9">
      <w:pPr>
        <w:jc w:val="center"/>
        <w:rPr>
          <w:b/>
          <w:iCs/>
          <w:color w:val="000000"/>
          <w:sz w:val="22"/>
          <w:szCs w:val="22"/>
        </w:rPr>
      </w:pPr>
    </w:p>
    <w:p w14:paraId="4AC522EA" w14:textId="77777777" w:rsidR="006A0723" w:rsidRDefault="006A0723"/>
    <w:p w14:paraId="07D95077" w14:textId="77777777" w:rsidR="006A0723" w:rsidRDefault="006A0723">
      <w:pPr>
        <w:pBdr>
          <w:top w:val="nil"/>
          <w:left w:val="nil"/>
          <w:bottom w:val="nil"/>
          <w:right w:val="nil"/>
          <w:between w:val="nil"/>
        </w:pBdr>
        <w:spacing w:after="240"/>
        <w:rPr>
          <w:rFonts w:ascii="Trebuchet MS" w:eastAsia="Trebuchet MS" w:hAnsi="Trebuchet MS" w:cs="Trebuchet MS"/>
          <w:color w:val="000000"/>
          <w:sz w:val="22"/>
          <w:szCs w:val="22"/>
        </w:rPr>
      </w:pPr>
    </w:p>
    <w:p w14:paraId="36F09676" w14:textId="5EE1EAFB" w:rsidR="006A0723" w:rsidRDefault="006A0723">
      <w:pPr>
        <w:pBdr>
          <w:top w:val="nil"/>
          <w:left w:val="nil"/>
          <w:bottom w:val="nil"/>
          <w:right w:val="nil"/>
          <w:between w:val="nil"/>
        </w:pBdr>
        <w:spacing w:after="240"/>
        <w:rPr>
          <w:color w:val="000000"/>
          <w:sz w:val="22"/>
          <w:szCs w:val="22"/>
        </w:rPr>
      </w:pPr>
    </w:p>
    <w:p w14:paraId="1C008038" w14:textId="5A43A06F" w:rsidR="003445CE" w:rsidRDefault="003445CE">
      <w:pPr>
        <w:pBdr>
          <w:top w:val="nil"/>
          <w:left w:val="nil"/>
          <w:bottom w:val="nil"/>
          <w:right w:val="nil"/>
          <w:between w:val="nil"/>
        </w:pBdr>
        <w:spacing w:after="240"/>
        <w:rPr>
          <w:color w:val="000000"/>
          <w:sz w:val="22"/>
          <w:szCs w:val="22"/>
        </w:rPr>
      </w:pPr>
    </w:p>
    <w:p w14:paraId="6F6EB616" w14:textId="77777777" w:rsidR="003445CE" w:rsidRDefault="003445CE">
      <w:pPr>
        <w:pBdr>
          <w:top w:val="nil"/>
          <w:left w:val="nil"/>
          <w:bottom w:val="nil"/>
          <w:right w:val="nil"/>
          <w:between w:val="nil"/>
        </w:pBdr>
        <w:spacing w:after="240"/>
        <w:rPr>
          <w:color w:val="000000"/>
          <w:sz w:val="22"/>
          <w:szCs w:val="22"/>
        </w:rPr>
      </w:pPr>
    </w:p>
    <w:p w14:paraId="2241C334" w14:textId="77777777" w:rsidR="00555FF9" w:rsidRDefault="00555FF9" w:rsidP="007B1447">
      <w:pPr>
        <w:pBdr>
          <w:top w:val="nil"/>
          <w:left w:val="nil"/>
          <w:bottom w:val="nil"/>
          <w:right w:val="nil"/>
          <w:between w:val="nil"/>
        </w:pBdr>
        <w:spacing w:after="240"/>
        <w:jc w:val="center"/>
        <w:rPr>
          <w:b/>
          <w:color w:val="000000"/>
          <w:sz w:val="56"/>
          <w:szCs w:val="56"/>
        </w:rPr>
      </w:pPr>
      <w:bookmarkStart w:id="0" w:name="_heading=h.gjdgxs" w:colFirst="0" w:colLast="0"/>
      <w:bookmarkEnd w:id="0"/>
    </w:p>
    <w:p w14:paraId="6EA5889E" w14:textId="77777777" w:rsidR="00555FF9" w:rsidRDefault="00555FF9" w:rsidP="007B1447">
      <w:pPr>
        <w:pBdr>
          <w:top w:val="nil"/>
          <w:left w:val="nil"/>
          <w:bottom w:val="nil"/>
          <w:right w:val="nil"/>
          <w:between w:val="nil"/>
        </w:pBdr>
        <w:spacing w:after="240"/>
        <w:jc w:val="center"/>
        <w:rPr>
          <w:b/>
          <w:color w:val="000000"/>
          <w:sz w:val="56"/>
          <w:szCs w:val="56"/>
        </w:rPr>
      </w:pPr>
    </w:p>
    <w:p w14:paraId="1020C1CF" w14:textId="4FEA6806" w:rsidR="007B1447" w:rsidRDefault="007B1447" w:rsidP="007B1447">
      <w:pPr>
        <w:pBdr>
          <w:top w:val="nil"/>
          <w:left w:val="nil"/>
          <w:bottom w:val="nil"/>
          <w:right w:val="nil"/>
          <w:between w:val="nil"/>
        </w:pBdr>
        <w:spacing w:after="240"/>
        <w:jc w:val="center"/>
        <w:rPr>
          <w:b/>
          <w:color w:val="000000"/>
          <w:sz w:val="56"/>
          <w:szCs w:val="56"/>
        </w:rPr>
      </w:pPr>
      <w:r>
        <w:rPr>
          <w:b/>
          <w:color w:val="000000"/>
          <w:sz w:val="56"/>
          <w:szCs w:val="56"/>
        </w:rPr>
        <w:t>Pregnancy Package:</w:t>
      </w:r>
    </w:p>
    <w:p w14:paraId="53B7CC15" w14:textId="77777777" w:rsidR="007B1447" w:rsidRDefault="007B1447" w:rsidP="007B1447">
      <w:pPr>
        <w:pBdr>
          <w:top w:val="nil"/>
          <w:left w:val="nil"/>
          <w:bottom w:val="nil"/>
          <w:right w:val="nil"/>
          <w:between w:val="nil"/>
        </w:pBdr>
        <w:spacing w:after="240"/>
        <w:jc w:val="center"/>
        <w:rPr>
          <w:b/>
          <w:color w:val="000000"/>
          <w:sz w:val="56"/>
          <w:szCs w:val="56"/>
        </w:rPr>
      </w:pPr>
    </w:p>
    <w:p w14:paraId="4D1D3013" w14:textId="77777777" w:rsidR="007B1447" w:rsidRDefault="007B1447" w:rsidP="007B1447">
      <w:pPr>
        <w:pBdr>
          <w:top w:val="nil"/>
          <w:left w:val="nil"/>
          <w:bottom w:val="nil"/>
          <w:right w:val="nil"/>
          <w:between w:val="nil"/>
        </w:pBdr>
        <w:spacing w:after="240"/>
        <w:jc w:val="center"/>
        <w:rPr>
          <w:b/>
          <w:color w:val="000000"/>
          <w:sz w:val="56"/>
          <w:szCs w:val="56"/>
        </w:rPr>
      </w:pPr>
      <w:r>
        <w:rPr>
          <w:b/>
          <w:color w:val="000000"/>
          <w:sz w:val="56"/>
          <w:szCs w:val="56"/>
        </w:rPr>
        <w:t>Prenatal Care</w:t>
      </w:r>
    </w:p>
    <w:p w14:paraId="6D0699B0" w14:textId="77777777" w:rsidR="003445CE" w:rsidRDefault="003445CE" w:rsidP="00C33919">
      <w:pPr>
        <w:pBdr>
          <w:top w:val="nil"/>
          <w:left w:val="nil"/>
          <w:bottom w:val="nil"/>
          <w:right w:val="nil"/>
          <w:between w:val="nil"/>
        </w:pBdr>
        <w:spacing w:after="240"/>
        <w:rPr>
          <w:b/>
          <w:color w:val="000000"/>
          <w:sz w:val="52"/>
          <w:szCs w:val="52"/>
        </w:rPr>
      </w:pPr>
    </w:p>
    <w:p w14:paraId="6A789065" w14:textId="77777777" w:rsidR="006A0723" w:rsidRDefault="003445CE">
      <w:pPr>
        <w:pBdr>
          <w:top w:val="nil"/>
          <w:left w:val="nil"/>
          <w:bottom w:val="nil"/>
          <w:right w:val="nil"/>
          <w:between w:val="nil"/>
        </w:pBdr>
        <w:spacing w:after="240"/>
        <w:jc w:val="center"/>
        <w:rPr>
          <w:b/>
          <w:color w:val="000000"/>
          <w:sz w:val="52"/>
          <w:szCs w:val="52"/>
        </w:rPr>
      </w:pPr>
      <w:r>
        <w:rPr>
          <w:b/>
          <w:noProof/>
          <w:sz w:val="52"/>
          <w:szCs w:val="52"/>
        </w:rPr>
        <w:drawing>
          <wp:inline distT="114300" distB="114300" distL="114300" distR="114300" wp14:anchorId="2AFF7D4A" wp14:editId="26764B90">
            <wp:extent cx="2447925" cy="774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7925" cy="774700"/>
                    </a:xfrm>
                    <a:prstGeom prst="rect">
                      <a:avLst/>
                    </a:prstGeom>
                    <a:ln/>
                  </pic:spPr>
                </pic:pic>
              </a:graphicData>
            </a:graphic>
          </wp:inline>
        </w:drawing>
      </w:r>
    </w:p>
    <w:p w14:paraId="2E486961" w14:textId="77777777" w:rsidR="006A0723" w:rsidRDefault="006A0723">
      <w:pPr>
        <w:rPr>
          <w:b/>
          <w:i/>
          <w:sz w:val="22"/>
          <w:szCs w:val="22"/>
        </w:rPr>
      </w:pPr>
    </w:p>
    <w:sectPr w:rsidR="006A0723" w:rsidSect="00E9799F">
      <w:pgSz w:w="15840" w:h="12240" w:orient="landscape" w:code="1"/>
      <w:pgMar w:top="720" w:right="720" w:bottom="720" w:left="720" w:header="708" w:footer="708" w:gutter="0"/>
      <w:pgNumType w:start="1"/>
      <w:cols w:num="3" w:space="720" w:equalWidth="0">
        <w:col w:w="4568" w:space="708"/>
        <w:col w:w="3848" w:space="708"/>
        <w:col w:w="4568"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D57"/>
    <w:multiLevelType w:val="hybridMultilevel"/>
    <w:tmpl w:val="DE505416"/>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145BA"/>
    <w:multiLevelType w:val="hybridMultilevel"/>
    <w:tmpl w:val="8110C644"/>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23"/>
    <w:rsid w:val="003445CE"/>
    <w:rsid w:val="00555FF9"/>
    <w:rsid w:val="006A0723"/>
    <w:rsid w:val="00705AEE"/>
    <w:rsid w:val="007B1447"/>
    <w:rsid w:val="008B7C49"/>
    <w:rsid w:val="00C33919"/>
    <w:rsid w:val="00DF076B"/>
    <w:rsid w:val="00E14E80"/>
    <w:rsid w:val="00E9799F"/>
    <w:rsid w:val="00F11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6CC"/>
  <w15:docId w15:val="{1DBB7CDB-3EA7-4F12-9876-B518B5D6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43889"/>
  </w:style>
  <w:style w:type="character" w:styleId="Hyperlink">
    <w:name w:val="Hyperlink"/>
    <w:basedOn w:val="DefaultParagraphFont"/>
    <w:uiPriority w:val="99"/>
    <w:unhideWhenUsed/>
    <w:rsid w:val="00543889"/>
    <w:rPr>
      <w:color w:val="0000FF"/>
      <w:u w:val="single"/>
    </w:rPr>
  </w:style>
  <w:style w:type="paragraph" w:styleId="NormalWeb">
    <w:name w:val="Normal (Web)"/>
    <w:basedOn w:val="Normal"/>
    <w:uiPriority w:val="99"/>
    <w:unhideWhenUsed/>
    <w:rsid w:val="0049124D"/>
    <w:pPr>
      <w:spacing w:before="100" w:beforeAutospacing="1" w:after="100" w:afterAutospacing="1"/>
    </w:pPr>
  </w:style>
  <w:style w:type="paragraph" w:styleId="ListParagraph">
    <w:name w:val="List Paragraph"/>
    <w:basedOn w:val="Normal"/>
    <w:uiPriority w:val="34"/>
    <w:qFormat/>
    <w:rsid w:val="008B25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5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nl.ca/education/files/HealthyStartForBabyAndMe_Final_May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iytBQPZWoNcgH+IPXbZRvqeVw==">AMUW2mXxeHkabK87IQpaOBmm/Ep/1FeDO2onR+Z2rZrM6nIDZpH+nOslkNOnd8aBdZCJDu+Deph6N1TByM0tM1K1gu20DOSt8/0unMaoWGn1hQuPjq4VNQJgGJsEFk3Uo8ciJSoOHhxS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Badcock</dc:creator>
  <cp:lastModifiedBy>Front Desk</cp:lastModifiedBy>
  <cp:revision>3</cp:revision>
  <cp:lastPrinted>2022-01-17T16:14:00Z</cp:lastPrinted>
  <dcterms:created xsi:type="dcterms:W3CDTF">2021-06-15T14:32:00Z</dcterms:created>
  <dcterms:modified xsi:type="dcterms:W3CDTF">2022-01-17T17:10:00Z</dcterms:modified>
</cp:coreProperties>
</file>